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FE" w:rsidRPr="00D938FE" w:rsidRDefault="00432EC0" w:rsidP="00A93EF0">
      <w:pPr>
        <w:spacing w:line="240" w:lineRule="auto"/>
        <w:ind w:left="1" w:hanging="3"/>
        <w:jc w:val="center"/>
        <w:rPr>
          <w:rFonts w:ascii="標楷體" w:eastAsia="標楷體" w:hAnsi="標楷體" w:cstheme="minorBidi"/>
          <w:b/>
          <w:color w:val="000000" w:themeColor="text1"/>
          <w:sz w:val="32"/>
          <w:szCs w:val="28"/>
        </w:rPr>
      </w:pPr>
      <w:r w:rsidRPr="00D938FE">
        <w:rPr>
          <w:rFonts w:ascii="標楷體" w:eastAsia="標楷體" w:hAnsi="標楷體" w:cstheme="minorBidi" w:hint="eastAsia"/>
          <w:b/>
          <w:color w:val="000000" w:themeColor="text1"/>
          <w:sz w:val="32"/>
          <w:szCs w:val="28"/>
        </w:rPr>
        <w:t>國立中山大學管理學院執行教育部新南向計畫</w:t>
      </w:r>
    </w:p>
    <w:p w:rsidR="00993114" w:rsidRPr="00D938FE" w:rsidRDefault="00432EC0" w:rsidP="00A93EF0">
      <w:pP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28"/>
        </w:rPr>
      </w:pPr>
      <w:r w:rsidRPr="00D938FE">
        <w:rPr>
          <w:rFonts w:ascii="標楷體" w:eastAsia="標楷體" w:hAnsi="標楷體" w:cstheme="minorBidi" w:hint="eastAsia"/>
          <w:b/>
          <w:color w:val="000000" w:themeColor="text1"/>
          <w:sz w:val="32"/>
          <w:szCs w:val="28"/>
        </w:rPr>
        <w:t>學生國際見習暨實習申請注意事項</w:t>
      </w:r>
    </w:p>
    <w:p w:rsidR="00993114" w:rsidRPr="00D938FE" w:rsidRDefault="00993114" w:rsidP="00A93EF0">
      <w:pPr>
        <w:spacing w:before="240" w:after="240" w:line="240" w:lineRule="auto"/>
        <w:ind w:left="0" w:hanging="2"/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993114" w:rsidRPr="00D938FE" w:rsidRDefault="00116CC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第一條、目的</w:t>
      </w:r>
    </w:p>
    <w:p w:rsidR="00993114" w:rsidRPr="00D938FE" w:rsidRDefault="00116CC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 xml:space="preserve">    中山大學管理學院（以下簡稱本院）為拓展學生國際視野、增進學生於姊妹校、國際組織、公民營企業與單位見習暨實習的機會、培育學生境外移動力及國際交流經驗，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申請教育部新南向計畫，以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鼓勵本院各系所辦理國際見習或實習，特訂定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本注意事項以為執行依據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993114" w:rsidRPr="00D938FE" w:rsidRDefault="0099311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93114" w:rsidRPr="00D938FE" w:rsidRDefault="00116CC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第二條、申請資格</w:t>
      </w:r>
    </w:p>
    <w:p w:rsidR="00993114" w:rsidRPr="00D938FE" w:rsidRDefault="00116CC4" w:rsidP="00953BD8">
      <w:pPr>
        <w:pStyle w:val="a8"/>
        <w:numPr>
          <w:ilvl w:val="0"/>
          <w:numId w:val="2"/>
        </w:numPr>
        <w:spacing w:line="240" w:lineRule="auto"/>
        <w:ind w:leftChars="0" w:left="851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申請者需為本院在學學生。</w:t>
      </w:r>
    </w:p>
    <w:p w:rsidR="00993114" w:rsidRPr="00D938FE" w:rsidRDefault="00116CC4" w:rsidP="00953BD8">
      <w:pPr>
        <w:pStyle w:val="a8"/>
        <w:numPr>
          <w:ilvl w:val="0"/>
          <w:numId w:val="2"/>
        </w:numPr>
        <w:spacing w:line="240" w:lineRule="auto"/>
        <w:ind w:leftChars="0" w:left="851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申請者在學期間補助乙次為限，以未獲其他海外見習補助者為優先。</w:t>
      </w:r>
    </w:p>
    <w:p w:rsidR="00993114" w:rsidRPr="00D938FE" w:rsidRDefault="00116CC4" w:rsidP="00953BD8">
      <w:pPr>
        <w:pStyle w:val="a8"/>
        <w:numPr>
          <w:ilvl w:val="0"/>
          <w:numId w:val="2"/>
        </w:numPr>
        <w:spacing w:line="240" w:lineRule="auto"/>
        <w:ind w:leftChars="0" w:left="851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歷年學業總平均成績達70分以上、歷年操行總平均成績達75分以上。</w:t>
      </w:r>
    </w:p>
    <w:p w:rsidR="00993114" w:rsidRPr="00D938FE" w:rsidRDefault="00116CC4" w:rsidP="00953BD8">
      <w:pPr>
        <w:pStyle w:val="a8"/>
        <w:numPr>
          <w:ilvl w:val="0"/>
          <w:numId w:val="2"/>
        </w:numPr>
        <w:spacing w:line="240" w:lineRule="auto"/>
        <w:ind w:leftChars="0" w:left="851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申請者赴</w:t>
      </w:r>
      <w:r w:rsidR="00A93EF0" w:rsidRPr="00D938FE">
        <w:rPr>
          <w:rFonts w:ascii="標楷體" w:eastAsia="標楷體" w:hAnsi="標楷體" w:cs="Times New Roman"/>
          <w:color w:val="000000" w:themeColor="text1"/>
          <w:szCs w:val="24"/>
        </w:rPr>
        <w:t>新南向國家台商企業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進行實務見習或實習，藉由參訪、研究、調查等方式，取得研究對象之材料與資訊，增進國際視野與專業領域之知識。</w:t>
      </w:r>
    </w:p>
    <w:p w:rsidR="00A427E0" w:rsidRPr="00D938FE" w:rsidRDefault="00A427E0" w:rsidP="00A427E0">
      <w:pPr>
        <w:spacing w:line="240" w:lineRule="auto"/>
        <w:ind w:leftChars="0" w:left="0" w:firstLineChars="0" w:firstLine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93114" w:rsidRPr="00D938FE" w:rsidRDefault="00116CC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第三條、補助項目(內容)及經費</w:t>
      </w:r>
    </w:p>
    <w:p w:rsidR="00993114" w:rsidRPr="00D938FE" w:rsidRDefault="00116CC4" w:rsidP="00953BD8">
      <w:pPr>
        <w:pStyle w:val="a8"/>
        <w:numPr>
          <w:ilvl w:val="0"/>
          <w:numId w:val="3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本獎勵金</w:t>
      </w:r>
      <w:proofErr w:type="gramStart"/>
      <w:r w:rsidRPr="00D938FE">
        <w:rPr>
          <w:rFonts w:ascii="標楷體" w:eastAsia="標楷體" w:hAnsi="標楷體" w:cs="Times New Roman"/>
          <w:color w:val="000000" w:themeColor="text1"/>
          <w:szCs w:val="24"/>
        </w:rPr>
        <w:t>採</w:t>
      </w:r>
      <w:proofErr w:type="gramEnd"/>
      <w:r w:rsidRPr="00D938FE">
        <w:rPr>
          <w:rFonts w:ascii="標楷體" w:eastAsia="標楷體" w:hAnsi="標楷體" w:cs="Times New Roman"/>
          <w:color w:val="000000" w:themeColor="text1"/>
          <w:szCs w:val="24"/>
        </w:rPr>
        <w:t>事後補助原則，獎勵額度依(1)見習國家、機構、單位、企業、(2)見習期程、(3)申請人數等審核分配之。</w:t>
      </w:r>
    </w:p>
    <w:p w:rsidR="00993114" w:rsidRPr="00D938FE" w:rsidRDefault="00116CC4" w:rsidP="00953BD8">
      <w:pPr>
        <w:pStyle w:val="a8"/>
        <w:numPr>
          <w:ilvl w:val="0"/>
          <w:numId w:val="3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國際見習暨實習</w:t>
      </w:r>
      <w:proofErr w:type="gramStart"/>
      <w:r w:rsidRPr="00D938FE">
        <w:rPr>
          <w:rFonts w:ascii="標楷體" w:eastAsia="標楷體" w:hAnsi="標楷體" w:cs="Times New Roman"/>
          <w:color w:val="000000" w:themeColor="text1"/>
          <w:szCs w:val="24"/>
        </w:rPr>
        <w:t>時間以寒</w:t>
      </w:r>
      <w:proofErr w:type="gramEnd"/>
      <w:r w:rsidRPr="00D938FE">
        <w:rPr>
          <w:rFonts w:ascii="標楷體" w:eastAsia="標楷體" w:hAnsi="標楷體" w:cs="Times New Roman"/>
          <w:color w:val="000000" w:themeColor="text1"/>
          <w:szCs w:val="24"/>
        </w:rPr>
        <w:t>、暑假為原則，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由學生自行尋找實習機構並獲本院同意、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或由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本院</w:t>
      </w:r>
      <w:r w:rsidR="008A23E7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安排並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組團</w:t>
      </w:r>
      <w:r w:rsidR="008A23E7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者；由本院安排並組團者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隊，可</w:t>
      </w:r>
      <w:r w:rsidR="008A23E7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配合課程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在學期期間</w:t>
      </w:r>
      <w:r w:rsidR="008A23E7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辦理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993114" w:rsidRPr="00D938FE" w:rsidRDefault="00116CC4" w:rsidP="00953BD8">
      <w:pPr>
        <w:pStyle w:val="a8"/>
        <w:numPr>
          <w:ilvl w:val="0"/>
          <w:numId w:val="3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國際見習暨實習國家與地區：以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符合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新南向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政策之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國家為主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，如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越南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泰國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菲律賓等地。</w:t>
      </w:r>
      <w:r w:rsidR="00432EC0" w:rsidRPr="00D938FE">
        <w:rPr>
          <w:rFonts w:ascii="標楷體" w:eastAsia="標楷體" w:hAnsi="標楷體" w:cs="Times New Roman"/>
          <w:color w:val="000000" w:themeColor="text1"/>
          <w:szCs w:val="24"/>
        </w:rPr>
        <w:t>不包括港、澳、大陸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地區。</w:t>
      </w:r>
    </w:p>
    <w:p w:rsidR="00993114" w:rsidRPr="00D938FE" w:rsidRDefault="00116CC4" w:rsidP="00953BD8">
      <w:pPr>
        <w:pStyle w:val="a8"/>
        <w:numPr>
          <w:ilvl w:val="0"/>
          <w:numId w:val="3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見習暨實習期間：</w:t>
      </w:r>
      <w:r w:rsidR="00A93EF0" w:rsidRPr="00D938FE">
        <w:rPr>
          <w:rFonts w:ascii="標楷體" w:eastAsia="標楷體" w:hAnsi="標楷體" w:cs="Times New Roman"/>
          <w:color w:val="000000" w:themeColor="text1"/>
          <w:szCs w:val="24"/>
        </w:rPr>
        <w:t>以</w:t>
      </w:r>
      <w:r w:rsidR="00432EC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proofErr w:type="gramStart"/>
      <w:r w:rsidRPr="00D938FE">
        <w:rPr>
          <w:rFonts w:ascii="標楷體" w:eastAsia="標楷體" w:hAnsi="標楷體" w:cs="Times New Roman"/>
          <w:color w:val="000000" w:themeColor="text1"/>
          <w:szCs w:val="24"/>
        </w:rPr>
        <w:t>週</w:t>
      </w:r>
      <w:proofErr w:type="gramEnd"/>
      <w:r w:rsidR="00A93EF0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(含)以上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為原則。</w:t>
      </w:r>
    </w:p>
    <w:p w:rsidR="00993114" w:rsidRPr="00D938FE" w:rsidRDefault="00116CC4" w:rsidP="00953BD8">
      <w:pPr>
        <w:pStyle w:val="a8"/>
        <w:numPr>
          <w:ilvl w:val="0"/>
          <w:numId w:val="3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每人</w:t>
      </w:r>
      <w:r w:rsidR="004101DA" w:rsidRPr="00D938FE">
        <w:rPr>
          <w:rFonts w:ascii="標楷體" w:eastAsia="標楷體" w:hAnsi="標楷體" w:cs="Times New Roman"/>
          <w:color w:val="000000" w:themeColor="text1"/>
          <w:szCs w:val="24"/>
        </w:rPr>
        <w:t>或</w:t>
      </w:r>
      <w:r w:rsidR="004101DA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每</w:t>
      </w:r>
      <w:r w:rsidR="004101DA" w:rsidRPr="00D938FE">
        <w:rPr>
          <w:rFonts w:ascii="標楷體" w:eastAsia="標楷體" w:hAnsi="標楷體" w:cs="Times New Roman"/>
          <w:color w:val="000000" w:themeColor="text1"/>
          <w:szCs w:val="24"/>
        </w:rPr>
        <w:t>團隊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最高補助經費新台幣二~</w:t>
      </w:r>
      <w:r w:rsidR="00A93EF0" w:rsidRPr="00D938FE">
        <w:rPr>
          <w:rFonts w:ascii="標楷體" w:eastAsia="標楷體" w:hAnsi="標楷體" w:cs="Times New Roman"/>
          <w:color w:val="000000" w:themeColor="text1"/>
          <w:szCs w:val="24"/>
        </w:rPr>
        <w:t>四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萬元。</w:t>
      </w:r>
    </w:p>
    <w:p w:rsidR="00B360E9" w:rsidRPr="00D938FE" w:rsidRDefault="00B360E9" w:rsidP="00B360E9">
      <w:pPr>
        <w:pStyle w:val="a8"/>
        <w:numPr>
          <w:ilvl w:val="0"/>
          <w:numId w:val="3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經費來源：由「新南向計畫-強化與東協及南亞國家合作交流以個別學校辦理之計畫」編列之預算經費支應。</w:t>
      </w:r>
    </w:p>
    <w:p w:rsidR="00993114" w:rsidRPr="00D938FE" w:rsidRDefault="0099311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93114" w:rsidRPr="00D938FE" w:rsidRDefault="00116CC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第四條、申請辦法</w:t>
      </w:r>
    </w:p>
    <w:p w:rsidR="00993114" w:rsidRPr="00D938FE" w:rsidRDefault="00116CC4" w:rsidP="00953BD8">
      <w:pPr>
        <w:pStyle w:val="a8"/>
        <w:numPr>
          <w:ilvl w:val="0"/>
          <w:numId w:val="5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申請者請於期限內備妥相關申請文件：</w:t>
      </w:r>
    </w:p>
    <w:p w:rsidR="00993114" w:rsidRPr="00D938FE" w:rsidRDefault="00116CC4" w:rsidP="00953BD8">
      <w:pPr>
        <w:pStyle w:val="a8"/>
        <w:numPr>
          <w:ilvl w:val="1"/>
          <w:numId w:val="5"/>
        </w:numPr>
        <w:spacing w:line="240" w:lineRule="auto"/>
        <w:ind w:leftChars="0" w:firstLine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申請表(每人一份)</w:t>
      </w:r>
    </w:p>
    <w:p w:rsidR="00993114" w:rsidRPr="00D938FE" w:rsidRDefault="00116CC4" w:rsidP="00953BD8">
      <w:pPr>
        <w:pStyle w:val="a8"/>
        <w:numPr>
          <w:ilvl w:val="1"/>
          <w:numId w:val="5"/>
        </w:numPr>
        <w:spacing w:line="240" w:lineRule="auto"/>
        <w:ind w:leftChars="0" w:firstLine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國際見習暨實習計畫書</w:t>
      </w:r>
      <w:proofErr w:type="gramStart"/>
      <w:r w:rsidRPr="00D938FE">
        <w:rPr>
          <w:rFonts w:ascii="標楷體" w:eastAsia="標楷體" w:hAnsi="標楷體" w:cs="Times New Roman"/>
          <w:color w:val="000000" w:themeColor="text1"/>
          <w:szCs w:val="24"/>
        </w:rPr>
        <w:t>（</w:t>
      </w:r>
      <w:proofErr w:type="gramEnd"/>
      <w:r w:rsidRPr="00D938FE">
        <w:rPr>
          <w:rFonts w:ascii="標楷體" w:eastAsia="標楷體" w:hAnsi="標楷體" w:cs="Times New Roman"/>
          <w:color w:val="000000" w:themeColor="text1"/>
          <w:szCs w:val="24"/>
        </w:rPr>
        <w:t>每人或團隊一份。含申請動機/目的、見習暨實習內容、方式、預期成效、經費預算</w:t>
      </w:r>
      <w:proofErr w:type="gramStart"/>
      <w:r w:rsidRPr="00D938FE">
        <w:rPr>
          <w:rFonts w:ascii="標楷體" w:eastAsia="標楷體" w:hAnsi="標楷體" w:cs="Times New Roman"/>
          <w:color w:val="000000" w:themeColor="text1"/>
          <w:szCs w:val="24"/>
        </w:rPr>
        <w:t>）</w:t>
      </w:r>
      <w:proofErr w:type="gramEnd"/>
    </w:p>
    <w:p w:rsidR="00993114" w:rsidRPr="00D938FE" w:rsidRDefault="00116CC4" w:rsidP="00953BD8">
      <w:pPr>
        <w:pStyle w:val="a8"/>
        <w:numPr>
          <w:ilvl w:val="1"/>
          <w:numId w:val="5"/>
        </w:numPr>
        <w:spacing w:line="240" w:lineRule="auto"/>
        <w:ind w:leftChars="0" w:firstLine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國際見習暨實習單位同意書</w:t>
      </w:r>
    </w:p>
    <w:p w:rsidR="00993114" w:rsidRPr="00D938FE" w:rsidRDefault="00116CC4" w:rsidP="00953BD8">
      <w:pPr>
        <w:pStyle w:val="a8"/>
        <w:numPr>
          <w:ilvl w:val="1"/>
          <w:numId w:val="5"/>
        </w:numPr>
        <w:spacing w:line="240" w:lineRule="auto"/>
        <w:ind w:leftChars="0" w:firstLine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歷年總成績單</w:t>
      </w:r>
    </w:p>
    <w:p w:rsidR="00953BD8" w:rsidRPr="00D938FE" w:rsidRDefault="00116CC4" w:rsidP="00953BD8">
      <w:pPr>
        <w:pStyle w:val="a8"/>
        <w:numPr>
          <w:ilvl w:val="1"/>
          <w:numId w:val="5"/>
        </w:numPr>
        <w:spacing w:line="240" w:lineRule="auto"/>
        <w:ind w:leftChars="0" w:firstLine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其他有利審查之文件（如獲獎證明、證照、外語檢定、清寒證明、志工服務證明等，無則免附）。</w:t>
      </w:r>
    </w:p>
    <w:p w:rsidR="00993114" w:rsidRPr="00D938FE" w:rsidRDefault="00116CC4" w:rsidP="00B360E9">
      <w:pPr>
        <w:pStyle w:val="a8"/>
        <w:numPr>
          <w:ilvl w:val="0"/>
          <w:numId w:val="5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欲申請學生請填妥申請表及計畫書，經系所及學院簽核通過後向本院國際事務中心申請。</w:t>
      </w:r>
    </w:p>
    <w:p w:rsidR="00A427E0" w:rsidRPr="00D938FE" w:rsidRDefault="00A427E0" w:rsidP="00B360E9">
      <w:pPr>
        <w:pStyle w:val="a8"/>
        <w:numPr>
          <w:ilvl w:val="0"/>
          <w:numId w:val="5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如已獲</w:t>
      </w:r>
      <w:r w:rsidR="0040650A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其他</w:t>
      </w:r>
      <w:r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新南</w:t>
      </w:r>
      <w:r w:rsidR="0040650A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向</w:t>
      </w:r>
      <w:r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經費補助者，不得再依</w:t>
      </w:r>
      <w:r w:rsidR="0040650A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同</w:t>
      </w:r>
      <w:r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計畫重複提出申請補助。</w:t>
      </w:r>
      <w:r w:rsidR="0040650A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重複申請經查證屬實，取消補助資格，並繳回原補助經費。</w:t>
      </w:r>
    </w:p>
    <w:p w:rsidR="00B360E9" w:rsidRPr="00D938FE" w:rsidRDefault="00B360E9" w:rsidP="00B360E9">
      <w:pPr>
        <w:pStyle w:val="a8"/>
        <w:spacing w:line="240" w:lineRule="auto"/>
        <w:ind w:leftChars="0" w:left="0" w:firstLineChars="0" w:firstLine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93114" w:rsidRPr="00D938FE" w:rsidRDefault="00116CC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第五條、核銷方式</w:t>
      </w:r>
    </w:p>
    <w:p w:rsidR="00993114" w:rsidRPr="00D938FE" w:rsidRDefault="00116CC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申請學生應於國際見習或實習結束返國兩</w:t>
      </w:r>
      <w:proofErr w:type="gramStart"/>
      <w:r w:rsidRPr="00D938FE">
        <w:rPr>
          <w:rFonts w:ascii="標楷體" w:eastAsia="標楷體" w:hAnsi="標楷體" w:cs="Times New Roman"/>
          <w:color w:val="000000" w:themeColor="text1"/>
          <w:szCs w:val="24"/>
        </w:rPr>
        <w:t>週</w:t>
      </w:r>
      <w:proofErr w:type="gramEnd"/>
      <w:r w:rsidRPr="00D938FE">
        <w:rPr>
          <w:rFonts w:ascii="標楷體" w:eastAsia="標楷體" w:hAnsi="標楷體" w:cs="Times New Roman"/>
          <w:color w:val="000000" w:themeColor="text1"/>
          <w:szCs w:val="24"/>
        </w:rPr>
        <w:t>內，繳交下列文件以利核銷作業：</w:t>
      </w:r>
    </w:p>
    <w:p w:rsidR="00993114" w:rsidRPr="00D938FE" w:rsidRDefault="00116CC4" w:rsidP="00953BD8">
      <w:pPr>
        <w:pStyle w:val="a8"/>
        <w:numPr>
          <w:ilvl w:val="1"/>
          <w:numId w:val="5"/>
        </w:numPr>
        <w:spacing w:line="240" w:lineRule="auto"/>
        <w:ind w:leftChars="0" w:firstLine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國際見習或實習成果心得</w:t>
      </w:r>
      <w:r w:rsidR="00044BD8" w:rsidRPr="00D938FE">
        <w:rPr>
          <w:rFonts w:ascii="標楷體" w:eastAsia="標楷體" w:hAnsi="標楷體" w:cs="Times New Roman"/>
          <w:color w:val="000000" w:themeColor="text1"/>
          <w:szCs w:val="24"/>
        </w:rPr>
        <w:t>與照片電子檔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（報告內容至少</w:t>
      </w:r>
      <w:r w:rsidR="00044BD8"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千</w:t>
      </w:r>
      <w:r w:rsidR="00044BD8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proofErr w:type="gramStart"/>
      <w:r w:rsidR="00044BD8">
        <w:rPr>
          <w:rFonts w:ascii="標楷體" w:eastAsia="標楷體" w:hAnsi="標楷體" w:cs="Times New Roman" w:hint="eastAsia"/>
          <w:color w:val="000000" w:themeColor="text1"/>
          <w:szCs w:val="24"/>
        </w:rPr>
        <w:t>百</w:t>
      </w:r>
      <w:proofErr w:type="gramEnd"/>
      <w:r w:rsidRPr="00D938FE">
        <w:rPr>
          <w:rFonts w:ascii="標楷體" w:eastAsia="標楷體" w:hAnsi="標楷體" w:cs="Times New Roman"/>
          <w:color w:val="000000" w:themeColor="text1"/>
          <w:szCs w:val="24"/>
        </w:rPr>
        <w:t>字，並附見習照片至少10張）</w:t>
      </w:r>
    </w:p>
    <w:p w:rsidR="00993114" w:rsidRPr="00D938FE" w:rsidRDefault="00116CC4" w:rsidP="00953BD8">
      <w:pPr>
        <w:pStyle w:val="a8"/>
        <w:numPr>
          <w:ilvl w:val="1"/>
          <w:numId w:val="5"/>
        </w:numPr>
        <w:spacing w:line="240" w:lineRule="auto"/>
        <w:ind w:leftChars="0" w:firstLine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bookmarkStart w:id="0" w:name="_GoBack"/>
      <w:bookmarkEnd w:id="0"/>
      <w:r w:rsidRPr="00D938FE">
        <w:rPr>
          <w:rFonts w:ascii="標楷體" w:eastAsia="標楷體" w:hAnsi="標楷體" w:cs="Times New Roman"/>
          <w:color w:val="000000" w:themeColor="text1"/>
          <w:szCs w:val="24"/>
        </w:rPr>
        <w:t>經費核銷單據（如繳費收據、登機</w:t>
      </w:r>
      <w:r w:rsidR="004101DA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證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、保險證明等）</w:t>
      </w:r>
    </w:p>
    <w:p w:rsidR="00993114" w:rsidRPr="00D938FE" w:rsidRDefault="00116CC4" w:rsidP="00953BD8">
      <w:pPr>
        <w:pStyle w:val="a8"/>
        <w:numPr>
          <w:ilvl w:val="1"/>
          <w:numId w:val="5"/>
        </w:numPr>
        <w:spacing w:line="240" w:lineRule="auto"/>
        <w:ind w:leftChars="0" w:firstLine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國際見習或實習證明</w:t>
      </w:r>
    </w:p>
    <w:p w:rsidR="00993114" w:rsidRPr="00D938FE" w:rsidRDefault="0099311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93114" w:rsidRPr="00D938FE" w:rsidRDefault="00116CC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第六條、義務與責任</w:t>
      </w:r>
    </w:p>
    <w:p w:rsidR="00993114" w:rsidRPr="00D938FE" w:rsidRDefault="00116CC4" w:rsidP="00953BD8">
      <w:pPr>
        <w:pStyle w:val="a8"/>
        <w:numPr>
          <w:ilvl w:val="0"/>
          <w:numId w:val="7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經獲選補助即代表本校赴</w:t>
      </w:r>
      <w:r w:rsidR="00A93EF0" w:rsidRPr="00D938FE">
        <w:rPr>
          <w:rFonts w:ascii="標楷體" w:eastAsia="標楷體" w:hAnsi="標楷體" w:cs="Times New Roman"/>
          <w:color w:val="000000" w:themeColor="text1"/>
          <w:szCs w:val="24"/>
        </w:rPr>
        <w:t>台</w:t>
      </w:r>
      <w:r w:rsidR="008A23E7" w:rsidRPr="00D938FE">
        <w:rPr>
          <w:rFonts w:ascii="標楷體" w:eastAsia="標楷體" w:hAnsi="標楷體" w:cs="Times New Roman" w:hint="eastAsia"/>
          <w:color w:val="000000" w:themeColor="text1"/>
          <w:szCs w:val="24"/>
        </w:rPr>
        <w:t>商</w:t>
      </w:r>
      <w:r w:rsidR="00A93EF0" w:rsidRPr="00D938FE">
        <w:rPr>
          <w:rFonts w:ascii="標楷體" w:eastAsia="標楷體" w:hAnsi="標楷體" w:cs="Times New Roman"/>
          <w:color w:val="000000" w:themeColor="text1"/>
          <w:szCs w:val="24"/>
        </w:rPr>
        <w:t>企業</w:t>
      </w:r>
      <w:r w:rsidRPr="00D938FE">
        <w:rPr>
          <w:rFonts w:ascii="標楷體" w:eastAsia="標楷體" w:hAnsi="標楷體" w:cs="Times New Roman"/>
          <w:color w:val="000000" w:themeColor="text1"/>
          <w:szCs w:val="24"/>
        </w:rPr>
        <w:t>見習暨實習，期間不得從事違法或違反善良風俗之行為，亦不得違反見習機構之相關規定。如獲報經查明屬實者，應全數繳還補助款項，並負擔相關違法責任。</w:t>
      </w:r>
    </w:p>
    <w:p w:rsidR="00993114" w:rsidRPr="00D938FE" w:rsidRDefault="00116CC4" w:rsidP="00953BD8">
      <w:pPr>
        <w:pStyle w:val="a8"/>
        <w:numPr>
          <w:ilvl w:val="0"/>
          <w:numId w:val="7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獲補助者除繳交成果心得報告，需義務參加心得分享傳承會。</w:t>
      </w:r>
    </w:p>
    <w:p w:rsidR="00993114" w:rsidRPr="00D938FE" w:rsidRDefault="00116CC4" w:rsidP="00953BD8">
      <w:pPr>
        <w:pStyle w:val="a8"/>
        <w:numPr>
          <w:ilvl w:val="0"/>
          <w:numId w:val="7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繳交之成果心得報告如有造假不實或抄襲之情事，經查明屬實者，應全數繳還補助款項。</w:t>
      </w:r>
    </w:p>
    <w:p w:rsidR="00993114" w:rsidRPr="00D938FE" w:rsidRDefault="0099311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93114" w:rsidRPr="00D938FE" w:rsidRDefault="00116CC4" w:rsidP="00A93EF0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第七條、其他注意事項</w:t>
      </w:r>
    </w:p>
    <w:p w:rsidR="00993114" w:rsidRPr="00D938FE" w:rsidRDefault="00116CC4" w:rsidP="00953BD8">
      <w:pPr>
        <w:pStyle w:val="a8"/>
        <w:numPr>
          <w:ilvl w:val="0"/>
          <w:numId w:val="9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具備役男身份之學生，應依照「役男出境辦法」於預定出國前一個月完成辦理相關出境手續。</w:t>
      </w:r>
    </w:p>
    <w:p w:rsidR="00993114" w:rsidRPr="00D938FE" w:rsidRDefault="00116CC4" w:rsidP="00953BD8">
      <w:pPr>
        <w:pStyle w:val="a8"/>
        <w:numPr>
          <w:ilvl w:val="0"/>
          <w:numId w:val="9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出國所需之相關證件，由申請者自行辦妥。</w:t>
      </w:r>
    </w:p>
    <w:p w:rsidR="00993114" w:rsidRPr="00D938FE" w:rsidRDefault="00116CC4" w:rsidP="00953BD8">
      <w:pPr>
        <w:pStyle w:val="a8"/>
        <w:numPr>
          <w:ilvl w:val="0"/>
          <w:numId w:val="9"/>
        </w:numPr>
        <w:spacing w:line="240" w:lineRule="auto"/>
        <w:ind w:leftChars="0" w:left="993" w:firstLineChars="0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938FE">
        <w:rPr>
          <w:rFonts w:ascii="標楷體" w:eastAsia="標楷體" w:hAnsi="標楷體" w:cs="Times New Roman"/>
          <w:color w:val="000000" w:themeColor="text1"/>
          <w:szCs w:val="24"/>
        </w:rPr>
        <w:t>國際見習暨實習</w:t>
      </w:r>
      <w:proofErr w:type="gramStart"/>
      <w:r w:rsidRPr="00D938FE">
        <w:rPr>
          <w:rFonts w:ascii="標楷體" w:eastAsia="標楷體" w:hAnsi="標楷體" w:cs="Times New Roman"/>
          <w:color w:val="000000" w:themeColor="text1"/>
          <w:szCs w:val="24"/>
        </w:rPr>
        <w:t>期間，</w:t>
      </w:r>
      <w:proofErr w:type="gramEnd"/>
      <w:r w:rsidRPr="00D938FE">
        <w:rPr>
          <w:rFonts w:ascii="標楷體" w:eastAsia="標楷體" w:hAnsi="標楷體" w:cs="Times New Roman"/>
          <w:color w:val="000000" w:themeColor="text1"/>
          <w:szCs w:val="24"/>
        </w:rPr>
        <w:t>請務必主動與系所及家人維持聯繫，並注意自身安全。</w:t>
      </w:r>
    </w:p>
    <w:p w:rsidR="00993114" w:rsidRPr="00D938FE" w:rsidRDefault="00993114" w:rsidP="00993114">
      <w:pP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993114" w:rsidRPr="00D93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B6" w:rsidRDefault="00DA6AB6" w:rsidP="00A427E0">
      <w:pPr>
        <w:spacing w:line="240" w:lineRule="auto"/>
        <w:ind w:left="0" w:hanging="2"/>
      </w:pPr>
      <w:r>
        <w:separator/>
      </w:r>
    </w:p>
  </w:endnote>
  <w:endnote w:type="continuationSeparator" w:id="0">
    <w:p w:rsidR="00DA6AB6" w:rsidRDefault="00DA6AB6" w:rsidP="00A427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0" w:rsidRDefault="00A427E0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0" w:rsidRDefault="00A427E0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0" w:rsidRDefault="00A427E0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B6" w:rsidRDefault="00DA6AB6" w:rsidP="00A427E0">
      <w:pPr>
        <w:spacing w:line="240" w:lineRule="auto"/>
        <w:ind w:left="0" w:hanging="2"/>
      </w:pPr>
      <w:r>
        <w:separator/>
      </w:r>
    </w:p>
  </w:footnote>
  <w:footnote w:type="continuationSeparator" w:id="0">
    <w:p w:rsidR="00DA6AB6" w:rsidRDefault="00DA6AB6" w:rsidP="00A427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0" w:rsidRDefault="00A427E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0" w:rsidRDefault="00A427E0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0" w:rsidRDefault="00A427E0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043"/>
    <w:multiLevelType w:val="hybridMultilevel"/>
    <w:tmpl w:val="A84E4CD2"/>
    <w:lvl w:ilvl="0" w:tplc="E8B2B6E2">
      <w:start w:val="1"/>
      <w:numFmt w:val="japaneseCounting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C772597"/>
    <w:multiLevelType w:val="hybridMultilevel"/>
    <w:tmpl w:val="EEC6C4F8"/>
    <w:lvl w:ilvl="0" w:tplc="E8B2B6E2">
      <w:start w:val="1"/>
      <w:numFmt w:val="japaneseCounting"/>
      <w:lvlText w:val="(%1)"/>
      <w:lvlJc w:val="left"/>
      <w:pPr>
        <w:ind w:left="478" w:hanging="480"/>
      </w:pPr>
      <w:rPr>
        <w:rFonts w:hint="default"/>
      </w:rPr>
    </w:lvl>
    <w:lvl w:ilvl="1" w:tplc="D94CBDB8">
      <w:start w:val="1"/>
      <w:numFmt w:val="decimal"/>
      <w:lvlText w:val="(%2)"/>
      <w:lvlJc w:val="left"/>
      <w:pPr>
        <w:ind w:left="10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08A0F77"/>
    <w:multiLevelType w:val="hybridMultilevel"/>
    <w:tmpl w:val="E272F3EE"/>
    <w:lvl w:ilvl="0" w:tplc="E8B2B6E2">
      <w:start w:val="1"/>
      <w:numFmt w:val="japaneseCounting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D470C5F"/>
    <w:multiLevelType w:val="hybridMultilevel"/>
    <w:tmpl w:val="13FC1B7C"/>
    <w:lvl w:ilvl="0" w:tplc="F2B21F1E">
      <w:start w:val="1"/>
      <w:numFmt w:val="japaneseCounting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D1278DA"/>
    <w:multiLevelType w:val="hybridMultilevel"/>
    <w:tmpl w:val="8D6CE76C"/>
    <w:lvl w:ilvl="0" w:tplc="F2B21F1E">
      <w:start w:val="1"/>
      <w:numFmt w:val="japaneseCounting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D5A44F1"/>
    <w:multiLevelType w:val="hybridMultilevel"/>
    <w:tmpl w:val="10644EE8"/>
    <w:lvl w:ilvl="0" w:tplc="F2B21F1E">
      <w:start w:val="1"/>
      <w:numFmt w:val="japaneseCounting"/>
      <w:lvlText w:val="(%1)"/>
      <w:lvlJc w:val="left"/>
      <w:pPr>
        <w:ind w:left="47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56110CC2"/>
    <w:multiLevelType w:val="hybridMultilevel"/>
    <w:tmpl w:val="A84E4CD2"/>
    <w:lvl w:ilvl="0" w:tplc="E8B2B6E2">
      <w:start w:val="1"/>
      <w:numFmt w:val="japaneseCounting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8782E6C"/>
    <w:multiLevelType w:val="hybridMultilevel"/>
    <w:tmpl w:val="34F4E16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A207F36"/>
    <w:multiLevelType w:val="hybridMultilevel"/>
    <w:tmpl w:val="A84E4CD2"/>
    <w:lvl w:ilvl="0" w:tplc="E8B2B6E2">
      <w:start w:val="1"/>
      <w:numFmt w:val="japaneseCounting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4"/>
    <w:rsid w:val="00044BD8"/>
    <w:rsid w:val="00116CC4"/>
    <w:rsid w:val="002B16AE"/>
    <w:rsid w:val="0040650A"/>
    <w:rsid w:val="004101DA"/>
    <w:rsid w:val="00432EC0"/>
    <w:rsid w:val="008A23E7"/>
    <w:rsid w:val="00953BD8"/>
    <w:rsid w:val="00993114"/>
    <w:rsid w:val="00A427E0"/>
    <w:rsid w:val="00A93EF0"/>
    <w:rsid w:val="00B03F9F"/>
    <w:rsid w:val="00B360E9"/>
    <w:rsid w:val="00CE2294"/>
    <w:rsid w:val="00D938FE"/>
    <w:rsid w:val="00D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357C8-B021-43F9-80C6-B0025444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rPr>
      <w:sz w:val="20"/>
      <w:szCs w:val="20"/>
    </w:rPr>
  </w:style>
  <w:style w:type="character" w:customStyle="1" w:styleId="10">
    <w:name w:val="字元 字元1"/>
    <w:basedOn w:val="a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5">
    <w:name w:val="footer"/>
    <w:basedOn w:val="a"/>
    <w:qFormat/>
    <w:rPr>
      <w:sz w:val="20"/>
      <w:szCs w:val="20"/>
    </w:rPr>
  </w:style>
  <w:style w:type="character" w:customStyle="1" w:styleId="a6">
    <w:name w:val="字元 字元"/>
    <w:basedOn w:val="a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uiPriority w:val="34"/>
    <w:qFormat/>
    <w:rsid w:val="00953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38FE"/>
    <w:pPr>
      <w:spacing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38FE"/>
    <w:rPr>
      <w:rFonts w:ascii="Microsoft JhengHei UI" w:eastAsia="Microsoft JhengHei U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9A37-02E6-4482-B812-B8B1F0D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R4054</cp:lastModifiedBy>
  <cp:revision>9</cp:revision>
  <cp:lastPrinted>2018-09-18T01:58:00Z</cp:lastPrinted>
  <dcterms:created xsi:type="dcterms:W3CDTF">2018-09-10T01:21:00Z</dcterms:created>
  <dcterms:modified xsi:type="dcterms:W3CDTF">2018-10-19T10:09:00Z</dcterms:modified>
</cp:coreProperties>
</file>