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D1" w:rsidRDefault="002C1E8D" w:rsidP="002C1E8D">
      <w:pPr>
        <w:jc w:val="center"/>
        <w:rPr>
          <w:rFonts w:ascii="標楷體" w:eastAsia="標楷體" w:hAnsi="標楷體"/>
          <w:sz w:val="28"/>
          <w:szCs w:val="28"/>
        </w:rPr>
      </w:pPr>
      <w:r w:rsidRPr="002C1E8D">
        <w:rPr>
          <w:rFonts w:ascii="標楷體" w:eastAsia="標楷體" w:hAnsi="標楷體" w:hint="eastAsia"/>
          <w:sz w:val="28"/>
          <w:szCs w:val="28"/>
        </w:rPr>
        <w:t>國立中山大學管理學院開設院屬課程作業規範</w:t>
      </w:r>
    </w:p>
    <w:p w:rsidR="00C624AC" w:rsidRDefault="00C624AC" w:rsidP="00C624AC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103年5月13 103學年第11次主管會議通過</w:t>
      </w:r>
    </w:p>
    <w:p w:rsidR="00C624AC" w:rsidRPr="00C624AC" w:rsidRDefault="00AE5777" w:rsidP="00C624AC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104</w:t>
      </w:r>
      <w:r w:rsidR="00C624AC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</w:rPr>
        <w:t>6</w:t>
      </w:r>
      <w:r w:rsidR="00C624AC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>18</w:t>
      </w:r>
      <w:bookmarkStart w:id="0" w:name="_GoBack"/>
      <w:bookmarkEnd w:id="0"/>
      <w:r w:rsidR="00C624AC">
        <w:rPr>
          <w:rFonts w:ascii="標楷體" w:eastAsia="標楷體" w:hAnsi="標楷體" w:hint="eastAsia"/>
          <w:sz w:val="22"/>
        </w:rPr>
        <w:t>日 103學年第1次臨時院務會議通過</w:t>
      </w:r>
    </w:p>
    <w:p w:rsidR="002C1E8D" w:rsidRPr="002C1E8D" w:rsidRDefault="002C1E8D" w:rsidP="00DB5C2F">
      <w:pPr>
        <w:pStyle w:val="a3"/>
        <w:numPr>
          <w:ilvl w:val="0"/>
          <w:numId w:val="3"/>
        </w:numPr>
        <w:spacing w:beforeLines="50" w:before="180"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1E8D">
        <w:rPr>
          <w:rFonts w:ascii="標楷體" w:eastAsia="標楷體" w:hAnsi="標楷體" w:hint="eastAsia"/>
          <w:sz w:val="28"/>
          <w:szCs w:val="28"/>
        </w:rPr>
        <w:t>為訂定院屬課程之標準作業程序，特定本</w:t>
      </w:r>
      <w:r w:rsidR="007F2BFD">
        <w:rPr>
          <w:rFonts w:ascii="標楷體" w:eastAsia="標楷體" w:hAnsi="標楷體" w:hint="eastAsia"/>
          <w:sz w:val="28"/>
          <w:szCs w:val="28"/>
        </w:rPr>
        <w:t>作業</w:t>
      </w:r>
      <w:r w:rsidRPr="002C1E8D">
        <w:rPr>
          <w:rFonts w:ascii="標楷體" w:eastAsia="標楷體" w:hAnsi="標楷體" w:hint="eastAsia"/>
          <w:sz w:val="28"/>
          <w:szCs w:val="28"/>
        </w:rPr>
        <w:t>規範。</w:t>
      </w:r>
    </w:p>
    <w:p w:rsidR="002C1E8D" w:rsidRPr="002C1E8D" w:rsidRDefault="004601C5" w:rsidP="00DB5C2F">
      <w:pPr>
        <w:pStyle w:val="a3"/>
        <w:numPr>
          <w:ilvl w:val="0"/>
          <w:numId w:val="3"/>
        </w:numPr>
        <w:spacing w:beforeLines="50" w:before="180"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符合本校邁向頂尖大學計畫或卓越教學計畫，或符合本院短中程發展計畫，依</w:t>
      </w:r>
      <w:r w:rsidR="002C1E8D" w:rsidRPr="002C1E8D">
        <w:rPr>
          <w:rFonts w:ascii="標楷體" w:eastAsia="標楷體" w:hAnsi="標楷體" w:hint="eastAsia"/>
          <w:sz w:val="28"/>
          <w:szCs w:val="28"/>
        </w:rPr>
        <w:t>本規範開設課程</w:t>
      </w:r>
      <w:r w:rsidR="007F2BFD">
        <w:rPr>
          <w:rFonts w:ascii="標楷體" w:eastAsia="標楷體" w:hAnsi="標楷體" w:hint="eastAsia"/>
          <w:sz w:val="28"/>
          <w:szCs w:val="28"/>
        </w:rPr>
        <w:t>之</w:t>
      </w:r>
      <w:r w:rsidR="002C1E8D" w:rsidRPr="002C1E8D">
        <w:rPr>
          <w:rFonts w:ascii="標楷體" w:eastAsia="標楷體" w:hAnsi="標楷體" w:hint="eastAsia"/>
          <w:sz w:val="28"/>
          <w:szCs w:val="28"/>
        </w:rPr>
        <w:t>外，其餘為系所</w:t>
      </w:r>
      <w:r w:rsidR="00C624AC">
        <w:rPr>
          <w:rFonts w:ascii="標楷體" w:eastAsia="標楷體" w:hAnsi="標楷體" w:hint="eastAsia"/>
          <w:sz w:val="28"/>
          <w:szCs w:val="28"/>
        </w:rPr>
        <w:t>(</w:t>
      </w:r>
      <w:r w:rsidR="002C1E8D" w:rsidRPr="002C1E8D">
        <w:rPr>
          <w:rFonts w:ascii="標楷體" w:eastAsia="標楷體" w:hAnsi="標楷體" w:hint="eastAsia"/>
          <w:sz w:val="28"/>
          <w:szCs w:val="28"/>
        </w:rPr>
        <w:t>學程</w:t>
      </w:r>
      <w:r w:rsidR="00C624AC">
        <w:rPr>
          <w:rFonts w:ascii="標楷體" w:eastAsia="標楷體" w:hAnsi="標楷體" w:hint="eastAsia"/>
          <w:sz w:val="28"/>
          <w:szCs w:val="28"/>
        </w:rPr>
        <w:t>)</w:t>
      </w:r>
      <w:r w:rsidR="002C1E8D" w:rsidRPr="002C1E8D">
        <w:rPr>
          <w:rFonts w:ascii="標楷體" w:eastAsia="標楷體" w:hAnsi="標楷體" w:hint="eastAsia"/>
          <w:sz w:val="28"/>
          <w:szCs w:val="28"/>
        </w:rPr>
        <w:t>各學制所開設之課程，由系所學程辦理相關開課事宜。</w:t>
      </w:r>
    </w:p>
    <w:p w:rsidR="002C1E8D" w:rsidRDefault="002C1E8D" w:rsidP="00DB5C2F">
      <w:pPr>
        <w:pStyle w:val="a3"/>
        <w:numPr>
          <w:ilvl w:val="0"/>
          <w:numId w:val="3"/>
        </w:numPr>
        <w:spacing w:beforeLines="50" w:before="180"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1E8D">
        <w:rPr>
          <w:rFonts w:ascii="標楷體" w:eastAsia="標楷體" w:hAnsi="標楷體" w:hint="eastAsia"/>
          <w:sz w:val="28"/>
          <w:szCs w:val="28"/>
        </w:rPr>
        <w:t>本院所屬教師因配合本院政策開設院屬課程，需經系級會議同意、授課教師所屬系所</w:t>
      </w:r>
      <w:r w:rsidR="00C624AC">
        <w:rPr>
          <w:rFonts w:ascii="標楷體" w:eastAsia="標楷體" w:hAnsi="標楷體" w:hint="eastAsia"/>
          <w:sz w:val="28"/>
          <w:szCs w:val="28"/>
        </w:rPr>
        <w:t>(學程)</w:t>
      </w:r>
      <w:r w:rsidRPr="002C1E8D">
        <w:rPr>
          <w:rFonts w:ascii="標楷體" w:eastAsia="標楷體" w:hAnsi="標楷體" w:hint="eastAsia"/>
          <w:sz w:val="28"/>
          <w:szCs w:val="28"/>
        </w:rPr>
        <w:t>協商同意後，由院長召集相關人員討論後，再依本院課程委員會相關規定審查。</w:t>
      </w:r>
    </w:p>
    <w:p w:rsidR="007F2BFD" w:rsidRPr="007F2BFD" w:rsidRDefault="007F2BFD" w:rsidP="00DB5C2F">
      <w:pPr>
        <w:pStyle w:val="a3"/>
        <w:numPr>
          <w:ilvl w:val="0"/>
          <w:numId w:val="3"/>
        </w:numPr>
        <w:spacing w:beforeLines="50" w:before="180"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F2BFD">
        <w:rPr>
          <w:rFonts w:ascii="標楷體" w:eastAsia="標楷體" w:hAnsi="標楷體" w:hint="eastAsia"/>
          <w:sz w:val="28"/>
          <w:szCs w:val="28"/>
        </w:rPr>
        <w:t>除符合本院整合課程補助辦法，依該辦法申請本院補助之外，依本</w:t>
      </w:r>
      <w:r>
        <w:rPr>
          <w:rFonts w:ascii="標楷體" w:eastAsia="標楷體" w:hAnsi="標楷體" w:hint="eastAsia"/>
          <w:sz w:val="28"/>
          <w:szCs w:val="28"/>
        </w:rPr>
        <w:t>作業</w:t>
      </w:r>
      <w:r w:rsidRPr="007F2BFD">
        <w:rPr>
          <w:rFonts w:ascii="標楷體" w:eastAsia="標楷體" w:hAnsi="標楷體" w:hint="eastAsia"/>
          <w:sz w:val="28"/>
          <w:szCs w:val="28"/>
        </w:rPr>
        <w:t>規範開設課程所需經費、空間、人力等以</w:t>
      </w:r>
      <w:r w:rsidR="00C624AC">
        <w:rPr>
          <w:rFonts w:ascii="標楷體" w:eastAsia="標楷體" w:hAnsi="標楷體" w:hint="eastAsia"/>
          <w:sz w:val="28"/>
          <w:szCs w:val="28"/>
        </w:rPr>
        <w:t>申請人</w:t>
      </w:r>
      <w:r w:rsidRPr="007F2BFD">
        <w:rPr>
          <w:rFonts w:ascii="標楷體" w:eastAsia="標楷體" w:hAnsi="標楷體" w:hint="eastAsia"/>
          <w:sz w:val="28"/>
          <w:szCs w:val="28"/>
        </w:rPr>
        <w:t>自籌為原則。</w:t>
      </w:r>
    </w:p>
    <w:p w:rsidR="002C1E8D" w:rsidRPr="002C1E8D" w:rsidRDefault="002C1E8D" w:rsidP="00DB5C2F">
      <w:pPr>
        <w:pStyle w:val="a3"/>
        <w:numPr>
          <w:ilvl w:val="0"/>
          <w:numId w:val="3"/>
        </w:numPr>
        <w:spacing w:beforeLines="50" w:before="180"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C1E8D">
        <w:rPr>
          <w:rFonts w:ascii="標楷體" w:eastAsia="標楷體" w:hAnsi="標楷體" w:hint="eastAsia"/>
          <w:sz w:val="28"/>
          <w:szCs w:val="28"/>
        </w:rPr>
        <w:t>本作業規範經院務會議通過後實行，修正時亦同。</w:t>
      </w:r>
    </w:p>
    <w:sectPr w:rsidR="002C1E8D" w:rsidRPr="002C1E8D" w:rsidSect="00DB5C2F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12" w:rsidRDefault="008D0412" w:rsidP="004601C5">
      <w:r>
        <w:separator/>
      </w:r>
    </w:p>
  </w:endnote>
  <w:endnote w:type="continuationSeparator" w:id="0">
    <w:p w:rsidR="008D0412" w:rsidRDefault="008D0412" w:rsidP="0046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12" w:rsidRDefault="008D0412" w:rsidP="004601C5">
      <w:r>
        <w:separator/>
      </w:r>
    </w:p>
  </w:footnote>
  <w:footnote w:type="continuationSeparator" w:id="0">
    <w:p w:rsidR="008D0412" w:rsidRDefault="008D0412" w:rsidP="0046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312"/>
    <w:multiLevelType w:val="hybridMultilevel"/>
    <w:tmpl w:val="40CE97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EF68A7"/>
    <w:multiLevelType w:val="hybridMultilevel"/>
    <w:tmpl w:val="40CE97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C2A75"/>
    <w:multiLevelType w:val="hybridMultilevel"/>
    <w:tmpl w:val="CDC239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8D"/>
    <w:rsid w:val="001000E1"/>
    <w:rsid w:val="00133EE0"/>
    <w:rsid w:val="00212122"/>
    <w:rsid w:val="002C1E8D"/>
    <w:rsid w:val="004601C5"/>
    <w:rsid w:val="00734607"/>
    <w:rsid w:val="007D44F0"/>
    <w:rsid w:val="007F2BFD"/>
    <w:rsid w:val="00832CD1"/>
    <w:rsid w:val="008D0412"/>
    <w:rsid w:val="009A5EC6"/>
    <w:rsid w:val="00AE5777"/>
    <w:rsid w:val="00C0680E"/>
    <w:rsid w:val="00C624AC"/>
    <w:rsid w:val="00CB6EFD"/>
    <w:rsid w:val="00CF5EE4"/>
    <w:rsid w:val="00D46A80"/>
    <w:rsid w:val="00D82977"/>
    <w:rsid w:val="00DB5C2F"/>
    <w:rsid w:val="00E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CB0E6-7A45-402B-974E-0EC99FB6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01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0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01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21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2121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4CB9-3B80-4546-B40F-D567A10C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cccm</cp:lastModifiedBy>
  <cp:revision>2</cp:revision>
  <cp:lastPrinted>2015-05-12T02:40:00Z</cp:lastPrinted>
  <dcterms:created xsi:type="dcterms:W3CDTF">2015-12-31T08:06:00Z</dcterms:created>
  <dcterms:modified xsi:type="dcterms:W3CDTF">2015-12-31T08:06:00Z</dcterms:modified>
</cp:coreProperties>
</file>