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5E" w:rsidRDefault="0014015E" w:rsidP="0014015E">
      <w:pPr>
        <w:jc w:val="center"/>
        <w:rPr>
          <w:rFonts w:ascii="標楷體" w:eastAsia="標楷體" w:hAnsi="標楷體"/>
          <w:sz w:val="32"/>
          <w:szCs w:val="32"/>
        </w:rPr>
      </w:pPr>
      <w:bookmarkStart w:id="0" w:name="_GoBack"/>
      <w:bookmarkEnd w:id="0"/>
      <w:r w:rsidRPr="007F7434">
        <w:rPr>
          <w:rFonts w:ascii="標楷體" w:eastAsia="標楷體" w:hAnsi="標楷體" w:hint="eastAsia"/>
          <w:sz w:val="32"/>
          <w:szCs w:val="32"/>
        </w:rPr>
        <w:t>國立中山大學管理學院教師評鑑實施要點</w:t>
      </w:r>
    </w:p>
    <w:p w:rsidR="0014015E" w:rsidRPr="0014015E" w:rsidRDefault="0014015E" w:rsidP="0014015E">
      <w:pPr>
        <w:wordWrap w:val="0"/>
        <w:jc w:val="right"/>
        <w:rPr>
          <w:rFonts w:ascii="標楷體" w:eastAsia="標楷體" w:hAnsi="標楷體"/>
          <w:sz w:val="20"/>
          <w:szCs w:val="20"/>
        </w:rPr>
      </w:pPr>
      <w:r w:rsidRPr="0014015E">
        <w:rPr>
          <w:rFonts w:ascii="標楷體" w:eastAsia="標楷體" w:hAnsi="標楷體" w:hint="eastAsia"/>
          <w:sz w:val="20"/>
          <w:szCs w:val="20"/>
        </w:rPr>
        <w:t>109.05.12 108學年度第4次院</w:t>
      </w:r>
      <w:proofErr w:type="gramStart"/>
      <w:r w:rsidRPr="0014015E">
        <w:rPr>
          <w:rFonts w:ascii="標楷體" w:eastAsia="標楷體" w:hAnsi="標楷體" w:hint="eastAsia"/>
          <w:sz w:val="20"/>
          <w:szCs w:val="20"/>
        </w:rPr>
        <w:t>務</w:t>
      </w:r>
      <w:proofErr w:type="gramEnd"/>
      <w:r w:rsidRPr="0014015E">
        <w:rPr>
          <w:rFonts w:ascii="標楷體" w:eastAsia="標楷體" w:hAnsi="標楷體" w:hint="eastAsia"/>
          <w:sz w:val="20"/>
          <w:szCs w:val="20"/>
        </w:rPr>
        <w:t>會議通過</w:t>
      </w:r>
    </w:p>
    <w:p w:rsidR="0014015E" w:rsidRPr="0014015E" w:rsidRDefault="0014015E" w:rsidP="0014015E">
      <w:pPr>
        <w:wordWrap w:val="0"/>
        <w:jc w:val="right"/>
        <w:rPr>
          <w:rFonts w:ascii="標楷體" w:eastAsia="標楷體" w:hAnsi="標楷體" w:hint="eastAsia"/>
          <w:sz w:val="20"/>
          <w:szCs w:val="20"/>
        </w:rPr>
      </w:pPr>
      <w:r w:rsidRPr="0014015E">
        <w:rPr>
          <w:rFonts w:ascii="標楷體" w:eastAsia="標楷體" w:hAnsi="標楷體" w:hint="eastAsia"/>
          <w:sz w:val="20"/>
          <w:szCs w:val="20"/>
        </w:rPr>
        <w:t>109.06.11 108學年第400次校教評會通過</w:t>
      </w:r>
    </w:p>
    <w:p w:rsidR="0014015E" w:rsidRDefault="0014015E" w:rsidP="0014015E">
      <w:pPr>
        <w:pStyle w:val="Default"/>
        <w:spacing w:beforeLines="50" w:before="180" w:line="360" w:lineRule="exact"/>
        <w:ind w:left="566" w:hangingChars="202" w:hanging="566"/>
        <w:jc w:val="both"/>
        <w:rPr>
          <w:color w:val="auto"/>
          <w:sz w:val="28"/>
          <w:szCs w:val="28"/>
        </w:rPr>
      </w:pPr>
      <w:r w:rsidRPr="00B11FC4">
        <w:rPr>
          <w:rFonts w:hint="eastAsia"/>
          <w:color w:val="auto"/>
          <w:sz w:val="28"/>
          <w:szCs w:val="28"/>
        </w:rPr>
        <w:t>一、國立中山大學管理學院(</w:t>
      </w:r>
      <w:r w:rsidRPr="00B11FC4">
        <w:rPr>
          <w:rFonts w:hint="eastAsia"/>
          <w:color w:val="auto"/>
          <w:sz w:val="28"/>
          <w:szCs w:val="28"/>
          <w:lang w:eastAsia="zh-HK"/>
        </w:rPr>
        <w:t>以下簡稱</w:t>
      </w:r>
      <w:r w:rsidRPr="00B11FC4">
        <w:rPr>
          <w:rFonts w:hAnsi="標楷體" w:hint="eastAsia"/>
          <w:color w:val="auto"/>
          <w:sz w:val="28"/>
          <w:szCs w:val="28"/>
          <w:lang w:eastAsia="zh-HK"/>
        </w:rPr>
        <w:t>「</w:t>
      </w:r>
      <w:r w:rsidRPr="00B11FC4">
        <w:rPr>
          <w:rFonts w:hint="eastAsia"/>
          <w:color w:val="auto"/>
          <w:sz w:val="28"/>
          <w:szCs w:val="28"/>
          <w:lang w:eastAsia="zh-HK"/>
        </w:rPr>
        <w:t>本院</w:t>
      </w:r>
      <w:r w:rsidRPr="00B11FC4">
        <w:rPr>
          <w:rFonts w:hAnsi="標楷體" w:hint="eastAsia"/>
          <w:color w:val="auto"/>
          <w:sz w:val="28"/>
          <w:szCs w:val="28"/>
          <w:lang w:eastAsia="zh-HK"/>
        </w:rPr>
        <w:t>」</w:t>
      </w:r>
      <w:r w:rsidRPr="00B11FC4">
        <w:rPr>
          <w:rFonts w:hint="eastAsia"/>
          <w:color w:val="auto"/>
          <w:sz w:val="28"/>
          <w:szCs w:val="28"/>
          <w:lang w:eastAsia="zh-HK"/>
        </w:rPr>
        <w:t>)</w:t>
      </w:r>
      <w:r w:rsidRPr="00B11FC4">
        <w:rPr>
          <w:rFonts w:hint="eastAsia"/>
          <w:color w:val="auto"/>
          <w:sz w:val="28"/>
          <w:szCs w:val="28"/>
        </w:rPr>
        <w:t>為提昇</w:t>
      </w:r>
      <w:r w:rsidRPr="00B11FC4">
        <w:rPr>
          <w:rFonts w:hint="eastAsia"/>
          <w:color w:val="auto"/>
          <w:sz w:val="28"/>
          <w:szCs w:val="28"/>
          <w:lang w:eastAsia="zh-HK"/>
        </w:rPr>
        <w:t>本院</w:t>
      </w:r>
      <w:r w:rsidRPr="00B11FC4">
        <w:rPr>
          <w:rFonts w:hint="eastAsia"/>
          <w:color w:val="auto"/>
          <w:sz w:val="28"/>
          <w:szCs w:val="28"/>
        </w:rPr>
        <w:t>教師教學、研究、輔導及服務品質，辦理教師評鑑事宜，依本校教師評鑑辦法特設置</w:t>
      </w:r>
      <w:r w:rsidRPr="00B11FC4">
        <w:rPr>
          <w:rFonts w:hint="eastAsia"/>
          <w:color w:val="auto"/>
          <w:sz w:val="28"/>
          <w:szCs w:val="28"/>
          <w:lang w:eastAsia="zh-HK"/>
        </w:rPr>
        <w:t>本</w:t>
      </w:r>
      <w:r w:rsidRPr="00B11FC4">
        <w:rPr>
          <w:rFonts w:hint="eastAsia"/>
          <w:color w:val="auto"/>
          <w:sz w:val="28"/>
          <w:szCs w:val="28"/>
        </w:rPr>
        <w:t>院教師評</w:t>
      </w:r>
      <w:proofErr w:type="gramStart"/>
      <w:r w:rsidRPr="00B11FC4">
        <w:rPr>
          <w:rFonts w:hint="eastAsia"/>
          <w:color w:val="auto"/>
          <w:sz w:val="28"/>
          <w:szCs w:val="28"/>
        </w:rPr>
        <w:t>鑑</w:t>
      </w:r>
      <w:proofErr w:type="gramEnd"/>
      <w:r w:rsidRPr="00B11FC4">
        <w:rPr>
          <w:rFonts w:hint="eastAsia"/>
          <w:color w:val="auto"/>
          <w:sz w:val="28"/>
          <w:szCs w:val="28"/>
        </w:rPr>
        <w:t>實施要點。</w:t>
      </w:r>
    </w:p>
    <w:p w:rsidR="0014015E" w:rsidRDefault="0014015E" w:rsidP="0014015E">
      <w:pPr>
        <w:pStyle w:val="Default"/>
        <w:spacing w:beforeLines="50" w:before="180" w:line="360" w:lineRule="exact"/>
        <w:ind w:left="566" w:hangingChars="202" w:hanging="566"/>
        <w:jc w:val="both"/>
        <w:rPr>
          <w:color w:val="auto"/>
          <w:sz w:val="28"/>
          <w:szCs w:val="28"/>
        </w:rPr>
      </w:pPr>
      <w:r>
        <w:rPr>
          <w:rFonts w:hint="eastAsia"/>
          <w:color w:val="auto"/>
          <w:sz w:val="28"/>
          <w:szCs w:val="28"/>
        </w:rPr>
        <w:t>二、適用對象：</w:t>
      </w:r>
    </w:p>
    <w:p w:rsidR="0014015E" w:rsidRPr="00F81C89" w:rsidRDefault="0014015E" w:rsidP="0014015E">
      <w:pPr>
        <w:pStyle w:val="Default"/>
        <w:spacing w:line="360" w:lineRule="exact"/>
        <w:ind w:leftChars="235" w:left="564" w:firstLine="1"/>
        <w:jc w:val="both"/>
        <w:rPr>
          <w:color w:val="auto"/>
          <w:sz w:val="28"/>
          <w:szCs w:val="28"/>
        </w:rPr>
      </w:pPr>
      <w:r w:rsidRPr="00BD7BBB">
        <w:rPr>
          <w:rFonts w:hint="eastAsia"/>
          <w:color w:val="auto"/>
          <w:sz w:val="28"/>
          <w:szCs w:val="28"/>
        </w:rPr>
        <w:t>本院</w:t>
      </w:r>
      <w:r>
        <w:rPr>
          <w:rFonts w:hint="eastAsia"/>
          <w:color w:val="auto"/>
          <w:sz w:val="28"/>
          <w:szCs w:val="28"/>
        </w:rPr>
        <w:t>依本校教師評鑑辦法應受評鑑之</w:t>
      </w:r>
      <w:r w:rsidRPr="00BD7BBB">
        <w:rPr>
          <w:rFonts w:hint="eastAsia"/>
          <w:color w:val="auto"/>
          <w:sz w:val="28"/>
          <w:szCs w:val="28"/>
        </w:rPr>
        <w:t>編制內之專任教師</w:t>
      </w:r>
      <w:r>
        <w:rPr>
          <w:rFonts w:hint="eastAsia"/>
          <w:color w:val="auto"/>
          <w:sz w:val="28"/>
          <w:szCs w:val="28"/>
        </w:rPr>
        <w:t>，但</w:t>
      </w:r>
      <w:r w:rsidRPr="00BD7BBB">
        <w:rPr>
          <w:rFonts w:hint="eastAsia"/>
          <w:color w:val="auto"/>
          <w:sz w:val="28"/>
          <w:szCs w:val="28"/>
        </w:rPr>
        <w:t>本院自109學年起</w:t>
      </w:r>
      <w:r>
        <w:rPr>
          <w:rFonts w:hint="eastAsia"/>
          <w:color w:val="auto"/>
          <w:sz w:val="28"/>
          <w:szCs w:val="28"/>
        </w:rPr>
        <w:t>新聘</w:t>
      </w:r>
      <w:r w:rsidRPr="00BD7BBB">
        <w:rPr>
          <w:rFonts w:hint="eastAsia"/>
          <w:color w:val="auto"/>
          <w:sz w:val="28"/>
          <w:szCs w:val="28"/>
        </w:rPr>
        <w:t>助理教授、副教授於第一次</w:t>
      </w:r>
      <w:r>
        <w:rPr>
          <w:rFonts w:hint="eastAsia"/>
          <w:color w:val="auto"/>
          <w:sz w:val="28"/>
          <w:szCs w:val="28"/>
        </w:rPr>
        <w:t>接</w:t>
      </w:r>
      <w:r w:rsidRPr="00BD7BBB">
        <w:rPr>
          <w:rFonts w:hint="eastAsia"/>
          <w:color w:val="auto"/>
          <w:sz w:val="28"/>
          <w:szCs w:val="28"/>
        </w:rPr>
        <w:t>受評</w:t>
      </w:r>
      <w:r>
        <w:rPr>
          <w:rFonts w:hint="eastAsia"/>
          <w:color w:val="auto"/>
          <w:sz w:val="28"/>
          <w:szCs w:val="28"/>
        </w:rPr>
        <w:t>鑑</w:t>
      </w:r>
      <w:r w:rsidRPr="00BD7BBB">
        <w:rPr>
          <w:rFonts w:hint="eastAsia"/>
          <w:color w:val="auto"/>
          <w:sz w:val="28"/>
          <w:szCs w:val="28"/>
        </w:rPr>
        <w:t>時，另依本院新聘助理教授、副教授第一次評鑑實施要點</w:t>
      </w:r>
      <w:r>
        <w:rPr>
          <w:rFonts w:hint="eastAsia"/>
          <w:color w:val="auto"/>
          <w:sz w:val="28"/>
          <w:szCs w:val="28"/>
        </w:rPr>
        <w:t>辦理</w:t>
      </w:r>
      <w:r w:rsidRPr="00BD7BBB">
        <w:rPr>
          <w:rFonts w:hint="eastAsia"/>
          <w:color w:val="auto"/>
          <w:sz w:val="28"/>
          <w:szCs w:val="28"/>
        </w:rPr>
        <w:t>。</w:t>
      </w:r>
    </w:p>
    <w:p w:rsidR="0014015E" w:rsidRPr="00B11FC4" w:rsidRDefault="0014015E" w:rsidP="0014015E">
      <w:pPr>
        <w:pStyle w:val="Default"/>
        <w:spacing w:beforeLines="50" w:before="180" w:line="360" w:lineRule="exact"/>
        <w:ind w:left="566" w:hangingChars="202" w:hanging="566"/>
        <w:jc w:val="both"/>
        <w:rPr>
          <w:color w:val="auto"/>
          <w:sz w:val="28"/>
          <w:szCs w:val="28"/>
          <w:lang w:eastAsia="zh-HK"/>
        </w:rPr>
      </w:pPr>
      <w:r>
        <w:rPr>
          <w:rFonts w:hint="eastAsia"/>
          <w:color w:val="auto"/>
          <w:sz w:val="28"/>
          <w:szCs w:val="28"/>
        </w:rPr>
        <w:t>三</w:t>
      </w:r>
      <w:r w:rsidRPr="00B11FC4">
        <w:rPr>
          <w:rFonts w:hint="eastAsia"/>
          <w:color w:val="auto"/>
          <w:sz w:val="28"/>
          <w:szCs w:val="28"/>
          <w:lang w:eastAsia="zh-HK"/>
        </w:rPr>
        <w:t>、</w:t>
      </w:r>
      <w:r w:rsidRPr="00B11FC4">
        <w:rPr>
          <w:rFonts w:hint="eastAsia"/>
          <w:color w:val="auto"/>
          <w:sz w:val="28"/>
          <w:szCs w:val="28"/>
        </w:rPr>
        <w:t>評鑑程序：</w:t>
      </w:r>
    </w:p>
    <w:p w:rsidR="0014015E" w:rsidRDefault="0014015E" w:rsidP="0014015E">
      <w:pPr>
        <w:pStyle w:val="Default"/>
        <w:spacing w:line="360" w:lineRule="exact"/>
        <w:ind w:leftChars="235" w:left="564" w:firstLine="1"/>
        <w:jc w:val="both"/>
        <w:rPr>
          <w:sz w:val="28"/>
          <w:szCs w:val="28"/>
          <w:lang w:eastAsia="zh-HK"/>
        </w:rPr>
      </w:pPr>
      <w:r w:rsidRPr="00B11FC4">
        <w:rPr>
          <w:rFonts w:hint="eastAsia"/>
          <w:color w:val="auto"/>
          <w:sz w:val="28"/>
          <w:szCs w:val="28"/>
          <w:lang w:eastAsia="zh-HK"/>
        </w:rPr>
        <w:t>本院受評教師應配合本院教師評審委員會議時間提供教師個人評鑑資料，</w:t>
      </w:r>
      <w:r w:rsidRPr="00B11FC4">
        <w:rPr>
          <w:rFonts w:hint="eastAsia"/>
          <w:color w:val="auto"/>
          <w:sz w:val="28"/>
          <w:szCs w:val="28"/>
        </w:rPr>
        <w:t>提經院教評會審定後，</w:t>
      </w:r>
      <w:r w:rsidRPr="00B11FC4">
        <w:rPr>
          <w:rFonts w:hint="eastAsia"/>
          <w:color w:val="auto"/>
          <w:sz w:val="28"/>
          <w:szCs w:val="28"/>
          <w:lang w:eastAsia="zh-HK"/>
        </w:rPr>
        <w:t>續依本校教師評鑑辦法及本校教師評鑑作業細則組成教師評鑑委員會與辦理評鑑作業。</w:t>
      </w:r>
    </w:p>
    <w:p w:rsidR="0014015E" w:rsidRPr="00B11FC4" w:rsidRDefault="0014015E" w:rsidP="0014015E">
      <w:pPr>
        <w:pStyle w:val="Default"/>
        <w:spacing w:beforeLines="50" w:before="180" w:line="360" w:lineRule="exact"/>
        <w:ind w:left="566" w:hangingChars="202" w:hanging="566"/>
        <w:jc w:val="both"/>
        <w:rPr>
          <w:color w:val="auto"/>
          <w:sz w:val="28"/>
          <w:szCs w:val="28"/>
        </w:rPr>
      </w:pPr>
      <w:r>
        <w:rPr>
          <w:rFonts w:hint="eastAsia"/>
          <w:color w:val="auto"/>
          <w:sz w:val="28"/>
          <w:szCs w:val="28"/>
        </w:rPr>
        <w:t>四</w:t>
      </w:r>
      <w:r w:rsidRPr="00B11FC4">
        <w:rPr>
          <w:rFonts w:hint="eastAsia"/>
          <w:color w:val="auto"/>
          <w:sz w:val="28"/>
          <w:szCs w:val="28"/>
        </w:rPr>
        <w:t>、</w:t>
      </w:r>
      <w:r>
        <w:rPr>
          <w:rFonts w:hint="eastAsia"/>
          <w:color w:val="auto"/>
          <w:sz w:val="28"/>
          <w:szCs w:val="28"/>
        </w:rPr>
        <w:t>評鑑項目、</w:t>
      </w:r>
      <w:r w:rsidRPr="00B11FC4">
        <w:rPr>
          <w:rFonts w:hint="eastAsia"/>
          <w:color w:val="auto"/>
          <w:sz w:val="28"/>
          <w:szCs w:val="28"/>
        </w:rPr>
        <w:t>評鑑年限、通過標準：</w:t>
      </w:r>
    </w:p>
    <w:p w:rsidR="0014015E" w:rsidRDefault="0014015E" w:rsidP="0014015E">
      <w:pPr>
        <w:pStyle w:val="Default"/>
        <w:spacing w:line="360" w:lineRule="exact"/>
        <w:ind w:leftChars="232" w:left="563" w:hangingChars="2" w:hanging="6"/>
        <w:jc w:val="both"/>
        <w:rPr>
          <w:color w:val="auto"/>
          <w:sz w:val="28"/>
          <w:szCs w:val="28"/>
        </w:rPr>
      </w:pPr>
      <w:r w:rsidRPr="00B11FC4">
        <w:rPr>
          <w:rFonts w:hint="eastAsia"/>
          <w:color w:val="auto"/>
          <w:sz w:val="28"/>
          <w:szCs w:val="28"/>
        </w:rPr>
        <w:t>教師評鑑應綜合教學、研究、輔導及服務三大項目。</w:t>
      </w:r>
    </w:p>
    <w:p w:rsidR="0014015E" w:rsidRPr="00B11FC4" w:rsidRDefault="0014015E" w:rsidP="0014015E">
      <w:pPr>
        <w:pStyle w:val="Default"/>
        <w:spacing w:line="360" w:lineRule="exact"/>
        <w:ind w:leftChars="235" w:left="564" w:firstLine="1"/>
        <w:jc w:val="both"/>
        <w:rPr>
          <w:color w:val="auto"/>
          <w:sz w:val="28"/>
          <w:szCs w:val="28"/>
        </w:rPr>
      </w:pPr>
      <w:r w:rsidRPr="00B11FC4">
        <w:rPr>
          <w:rFonts w:hint="eastAsia"/>
          <w:color w:val="auto"/>
          <w:sz w:val="28"/>
          <w:szCs w:val="28"/>
        </w:rPr>
        <w:t>評鑑年限及通過</w:t>
      </w:r>
      <w:proofErr w:type="gramStart"/>
      <w:r w:rsidRPr="00B11FC4">
        <w:rPr>
          <w:rFonts w:hint="eastAsia"/>
          <w:color w:val="auto"/>
          <w:sz w:val="28"/>
          <w:szCs w:val="28"/>
        </w:rPr>
        <w:t>標準等悉依</w:t>
      </w:r>
      <w:proofErr w:type="gramEnd"/>
      <w:r w:rsidRPr="00B11FC4">
        <w:rPr>
          <w:rFonts w:hint="eastAsia"/>
          <w:color w:val="auto"/>
          <w:sz w:val="28"/>
          <w:szCs w:val="28"/>
        </w:rPr>
        <w:t>本校教師評鑑辦法及本校教師評鑑作業細則規定。</w:t>
      </w:r>
    </w:p>
    <w:p w:rsidR="0014015E" w:rsidRDefault="0014015E" w:rsidP="0014015E">
      <w:pPr>
        <w:pStyle w:val="Default"/>
        <w:spacing w:line="360" w:lineRule="exact"/>
        <w:jc w:val="both"/>
        <w:rPr>
          <w:color w:val="auto"/>
          <w:sz w:val="28"/>
          <w:szCs w:val="28"/>
        </w:rPr>
      </w:pPr>
      <w:r>
        <w:rPr>
          <w:rFonts w:hint="eastAsia"/>
          <w:color w:val="auto"/>
          <w:sz w:val="28"/>
          <w:szCs w:val="28"/>
        </w:rPr>
        <w:t>五、輔導機制：</w:t>
      </w:r>
    </w:p>
    <w:p w:rsidR="0014015E" w:rsidRPr="00BE058E" w:rsidRDefault="0014015E" w:rsidP="0014015E">
      <w:pPr>
        <w:pStyle w:val="Default"/>
        <w:spacing w:line="360" w:lineRule="exact"/>
        <w:ind w:left="563" w:hangingChars="201" w:hanging="563"/>
        <w:jc w:val="both"/>
        <w:rPr>
          <w:rFonts w:hAnsi="標楷體" w:cs="Arial"/>
          <w:sz w:val="28"/>
          <w:szCs w:val="28"/>
        </w:rPr>
      </w:pPr>
      <w:r w:rsidRPr="00BE058E">
        <w:rPr>
          <w:rFonts w:hAnsi="標楷體" w:cstheme="minorBidi" w:hint="eastAsia"/>
          <w:color w:val="auto"/>
          <w:kern w:val="2"/>
          <w:sz w:val="28"/>
          <w:szCs w:val="28"/>
        </w:rPr>
        <w:t>(</w:t>
      </w:r>
      <w:proofErr w:type="gramStart"/>
      <w:r w:rsidRPr="00BE058E">
        <w:rPr>
          <w:rFonts w:hAnsi="標楷體" w:cstheme="minorBidi" w:hint="eastAsia"/>
          <w:color w:val="auto"/>
          <w:kern w:val="2"/>
          <w:sz w:val="28"/>
          <w:szCs w:val="28"/>
        </w:rPr>
        <w:t>一</w:t>
      </w:r>
      <w:proofErr w:type="gramEnd"/>
      <w:r w:rsidRPr="00BE058E">
        <w:rPr>
          <w:rFonts w:hAnsi="標楷體" w:cstheme="minorBidi" w:hint="eastAsia"/>
          <w:color w:val="auto"/>
          <w:kern w:val="2"/>
          <w:sz w:val="28"/>
          <w:szCs w:val="28"/>
        </w:rPr>
        <w:t>)經</w:t>
      </w:r>
      <w:proofErr w:type="gramStart"/>
      <w:r w:rsidRPr="00BE058E">
        <w:rPr>
          <w:rFonts w:hAnsi="標楷體" w:cstheme="minorBidi" w:hint="eastAsia"/>
          <w:color w:val="auto"/>
          <w:kern w:val="2"/>
          <w:sz w:val="28"/>
          <w:szCs w:val="28"/>
        </w:rPr>
        <w:t>初</w:t>
      </w:r>
      <w:r w:rsidRPr="00BE058E">
        <w:rPr>
          <w:rFonts w:hAnsi="標楷體" w:cs="Arial" w:hint="eastAsia"/>
          <w:sz w:val="28"/>
          <w:szCs w:val="28"/>
        </w:rPr>
        <w:t>評後為</w:t>
      </w:r>
      <w:proofErr w:type="gramEnd"/>
      <w:r w:rsidRPr="00BE058E">
        <w:rPr>
          <w:rFonts w:hAnsi="標楷體" w:cs="Arial" w:hint="eastAsia"/>
          <w:sz w:val="28"/>
          <w:szCs w:val="28"/>
        </w:rPr>
        <w:t>「條件式通過」或「未通過」教師，應依其評鑑項目表現，接受系所啟動之輔導機制，</w:t>
      </w:r>
      <w:r w:rsidRPr="00BE058E">
        <w:rPr>
          <w:rFonts w:hint="eastAsia"/>
          <w:color w:val="auto"/>
          <w:sz w:val="28"/>
          <w:szCs w:val="28"/>
        </w:rPr>
        <w:t>由系所主管指派與該受評教師相近領域教師1-2位擔任該名教師輔導人員</w:t>
      </w:r>
      <w:r w:rsidRPr="00BE058E">
        <w:rPr>
          <w:rFonts w:hAnsi="標楷體" w:cs="Arial" w:hint="eastAsia"/>
          <w:sz w:val="28"/>
          <w:szCs w:val="28"/>
        </w:rPr>
        <w:t>。</w:t>
      </w:r>
    </w:p>
    <w:p w:rsidR="0014015E" w:rsidRPr="00BE058E" w:rsidRDefault="0014015E" w:rsidP="0014015E">
      <w:pPr>
        <w:pStyle w:val="Default"/>
        <w:spacing w:line="360" w:lineRule="exact"/>
        <w:ind w:left="563" w:hangingChars="201" w:hanging="563"/>
        <w:jc w:val="both"/>
        <w:rPr>
          <w:rFonts w:hAnsi="標楷體"/>
          <w:sz w:val="28"/>
          <w:szCs w:val="28"/>
        </w:rPr>
      </w:pPr>
      <w:r w:rsidRPr="00BE058E">
        <w:rPr>
          <w:rFonts w:hAnsi="標楷體" w:cs="Arial" w:hint="eastAsia"/>
          <w:sz w:val="28"/>
          <w:szCs w:val="28"/>
        </w:rPr>
        <w:t>(二)「條件式通過」教師輔導期間至間隔</w:t>
      </w:r>
      <w:proofErr w:type="gramStart"/>
      <w:r w:rsidRPr="00BE058E">
        <w:rPr>
          <w:rFonts w:hAnsi="標楷體" w:cs="Arial" w:hint="eastAsia"/>
          <w:sz w:val="28"/>
          <w:szCs w:val="28"/>
        </w:rPr>
        <w:t>一</w:t>
      </w:r>
      <w:proofErr w:type="gramEnd"/>
      <w:r w:rsidRPr="00BE058E">
        <w:rPr>
          <w:rFonts w:hAnsi="標楷體" w:cs="Arial" w:hint="eastAsia"/>
          <w:sz w:val="28"/>
          <w:szCs w:val="28"/>
        </w:rPr>
        <w:t>學年後之一月底止，「未</w:t>
      </w:r>
      <w:r w:rsidRPr="00BE058E">
        <w:rPr>
          <w:rFonts w:hAnsi="標楷體" w:hint="eastAsia"/>
          <w:sz w:val="28"/>
          <w:szCs w:val="28"/>
        </w:rPr>
        <w:t>通過」教師輔導期間至次學年一月底止，並將輔導過程作成紀錄，該紀錄送交系教評會及院教評會備查。</w:t>
      </w:r>
    </w:p>
    <w:p w:rsidR="0014015E" w:rsidRPr="00BE058E" w:rsidRDefault="0014015E" w:rsidP="0014015E">
      <w:pPr>
        <w:pStyle w:val="Default"/>
        <w:spacing w:beforeLines="50" w:before="180" w:line="360" w:lineRule="exact"/>
        <w:ind w:left="566" w:hangingChars="202" w:hanging="566"/>
        <w:jc w:val="both"/>
        <w:rPr>
          <w:rFonts w:hAnsi="標楷體"/>
          <w:sz w:val="28"/>
          <w:szCs w:val="28"/>
        </w:rPr>
      </w:pPr>
      <w:r w:rsidRPr="00BE058E">
        <w:rPr>
          <w:rFonts w:hAnsi="標楷體" w:hint="eastAsia"/>
          <w:sz w:val="28"/>
          <w:szCs w:val="28"/>
        </w:rPr>
        <w:t>(三)</w:t>
      </w:r>
      <w:r>
        <w:rPr>
          <w:rFonts w:ascii="新細明體" w:eastAsia="新細明體" w:hAnsi="新細明體" w:hint="eastAsia"/>
          <w:sz w:val="28"/>
          <w:szCs w:val="28"/>
        </w:rPr>
        <w:t>「</w:t>
      </w:r>
      <w:r w:rsidRPr="00BE058E">
        <w:rPr>
          <w:rFonts w:hAnsi="標楷體" w:hint="eastAsia"/>
          <w:sz w:val="28"/>
          <w:szCs w:val="28"/>
        </w:rPr>
        <w:t>條件式通過」與「未通過」之教師於輔導期間結束後，應提交其改善方案/事項成效報告書至原教師評鑑委員會審議是否通過，再送交教務處彙整</w:t>
      </w:r>
      <w:proofErr w:type="gramStart"/>
      <w:r w:rsidRPr="00BE058E">
        <w:rPr>
          <w:rFonts w:hAnsi="標楷體" w:hint="eastAsia"/>
          <w:sz w:val="28"/>
          <w:szCs w:val="28"/>
        </w:rPr>
        <w:t>後送校教</w:t>
      </w:r>
      <w:proofErr w:type="gramEnd"/>
      <w:r w:rsidRPr="00BE058E">
        <w:rPr>
          <w:rFonts w:hAnsi="標楷體" w:hint="eastAsia"/>
          <w:sz w:val="28"/>
          <w:szCs w:val="28"/>
        </w:rPr>
        <w:t>評決議。</w:t>
      </w:r>
    </w:p>
    <w:p w:rsidR="0014015E" w:rsidRDefault="0014015E" w:rsidP="0014015E">
      <w:pPr>
        <w:pStyle w:val="Default"/>
        <w:spacing w:beforeLines="50" w:before="180" w:line="360" w:lineRule="exact"/>
        <w:ind w:left="566" w:hangingChars="202" w:hanging="566"/>
        <w:jc w:val="both"/>
        <w:rPr>
          <w:color w:val="auto"/>
          <w:sz w:val="28"/>
          <w:szCs w:val="28"/>
        </w:rPr>
      </w:pPr>
      <w:r>
        <w:rPr>
          <w:rFonts w:hint="eastAsia"/>
          <w:color w:val="auto"/>
          <w:sz w:val="28"/>
          <w:szCs w:val="28"/>
        </w:rPr>
        <w:t>六、</w:t>
      </w:r>
      <w:r>
        <w:rPr>
          <w:rFonts w:hAnsi="標楷體" w:hint="eastAsia"/>
          <w:sz w:val="28"/>
          <w:szCs w:val="28"/>
        </w:rPr>
        <w:t>本要點未竟事宜悉依</w:t>
      </w:r>
      <w:r w:rsidRPr="00B11FC4">
        <w:rPr>
          <w:rFonts w:hint="eastAsia"/>
          <w:color w:val="auto"/>
          <w:sz w:val="28"/>
          <w:szCs w:val="28"/>
        </w:rPr>
        <w:t>本校教師評鑑辦法及本校教師評鑑作業細則規定。</w:t>
      </w:r>
    </w:p>
    <w:p w:rsidR="0014015E" w:rsidRDefault="0014015E" w:rsidP="0014015E">
      <w:pPr>
        <w:pStyle w:val="Default"/>
        <w:spacing w:beforeLines="50" w:before="180" w:line="360" w:lineRule="exact"/>
        <w:ind w:left="566" w:hangingChars="202" w:hanging="566"/>
        <w:jc w:val="both"/>
        <w:rPr>
          <w:color w:val="auto"/>
          <w:sz w:val="28"/>
          <w:szCs w:val="28"/>
        </w:rPr>
      </w:pPr>
      <w:r>
        <w:rPr>
          <w:rFonts w:hint="eastAsia"/>
          <w:color w:val="auto"/>
          <w:sz w:val="28"/>
          <w:szCs w:val="28"/>
        </w:rPr>
        <w:t>七</w:t>
      </w:r>
      <w:r w:rsidRPr="00B11FC4">
        <w:rPr>
          <w:rFonts w:hint="eastAsia"/>
          <w:color w:val="auto"/>
          <w:sz w:val="28"/>
          <w:szCs w:val="28"/>
        </w:rPr>
        <w:t>、本要點經本院</w:t>
      </w:r>
      <w:r w:rsidRPr="00F444D7">
        <w:rPr>
          <w:rFonts w:hint="eastAsia"/>
          <w:color w:val="auto"/>
          <w:sz w:val="28"/>
          <w:szCs w:val="28"/>
        </w:rPr>
        <w:t>教師評審委員會</w:t>
      </w:r>
      <w:r w:rsidRPr="00B11FC4">
        <w:rPr>
          <w:rFonts w:hint="eastAsia"/>
          <w:color w:val="auto"/>
          <w:sz w:val="28"/>
          <w:szCs w:val="28"/>
        </w:rPr>
        <w:t>、</w:t>
      </w:r>
      <w:r>
        <w:rPr>
          <w:rFonts w:hint="eastAsia"/>
          <w:color w:val="auto"/>
          <w:sz w:val="28"/>
          <w:szCs w:val="28"/>
        </w:rPr>
        <w:t>院</w:t>
      </w:r>
      <w:proofErr w:type="gramStart"/>
      <w:r>
        <w:rPr>
          <w:rFonts w:hint="eastAsia"/>
          <w:color w:val="auto"/>
          <w:sz w:val="28"/>
          <w:szCs w:val="28"/>
        </w:rPr>
        <w:t>務</w:t>
      </w:r>
      <w:proofErr w:type="gramEnd"/>
      <w:r>
        <w:rPr>
          <w:rFonts w:hint="eastAsia"/>
          <w:color w:val="auto"/>
          <w:sz w:val="28"/>
          <w:szCs w:val="28"/>
        </w:rPr>
        <w:t>會議、</w:t>
      </w:r>
      <w:r w:rsidRPr="00B11FC4">
        <w:rPr>
          <w:rFonts w:hint="eastAsia"/>
          <w:color w:val="auto"/>
          <w:sz w:val="28"/>
          <w:szCs w:val="28"/>
        </w:rPr>
        <w:t>校教師評審委員會審查通過後實施，修正時亦同。</w:t>
      </w:r>
    </w:p>
    <w:p w:rsidR="00295066" w:rsidRPr="0014015E" w:rsidRDefault="008561EB"/>
    <w:sectPr w:rsidR="00295066" w:rsidRPr="0014015E" w:rsidSect="0014015E">
      <w:pgSz w:w="11906" w:h="16838"/>
      <w:pgMar w:top="1440" w:right="1133"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5E"/>
    <w:rsid w:val="0014015E"/>
    <w:rsid w:val="005A2E25"/>
    <w:rsid w:val="008561EB"/>
    <w:rsid w:val="00C66A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65836-AA5F-4444-AF62-96C26285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015E"/>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14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管院秘書</dc:creator>
  <cp:keywords/>
  <dc:description/>
  <cp:lastModifiedBy>管院秘書</cp:lastModifiedBy>
  <cp:revision>2</cp:revision>
  <dcterms:created xsi:type="dcterms:W3CDTF">2020-06-30T01:49:00Z</dcterms:created>
  <dcterms:modified xsi:type="dcterms:W3CDTF">2020-06-30T01:49:00Z</dcterms:modified>
</cp:coreProperties>
</file>